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D8" w:rsidRDefault="000B63D8" w:rsidP="000B63D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aps/>
        </w:rPr>
      </w:pPr>
    </w:p>
    <w:p w:rsidR="000B63D8" w:rsidRPr="000B4457" w:rsidRDefault="000B63D8" w:rsidP="000B63D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aps/>
        </w:rPr>
      </w:pPr>
      <w:bookmarkStart w:id="0" w:name="_GoBack"/>
      <w:r w:rsidRPr="000B4457">
        <w:rPr>
          <w:rFonts w:ascii="Arial" w:hAnsi="Arial" w:cs="Arial"/>
          <w:b/>
          <w:bCs/>
          <w:caps/>
        </w:rPr>
        <w:t>Vnitřní pravid</w:t>
      </w:r>
      <w:r w:rsidRPr="000B4457">
        <w:rPr>
          <w:rFonts w:ascii="Arial" w:hAnsi="Arial" w:cs="Arial"/>
          <w:b/>
          <w:bCs/>
          <w:caps/>
        </w:rPr>
        <w:t>l</w:t>
      </w:r>
      <w:r w:rsidRPr="000B4457">
        <w:rPr>
          <w:rFonts w:ascii="Arial" w:hAnsi="Arial" w:cs="Arial"/>
          <w:b/>
          <w:bCs/>
          <w:caps/>
        </w:rPr>
        <w:t>a</w:t>
      </w:r>
      <w:r w:rsidRPr="000B4457">
        <w:rPr>
          <w:rFonts w:ascii="Arial" w:hAnsi="Arial" w:cs="Arial"/>
          <w:b/>
          <w:bCs/>
          <w:caps/>
        </w:rPr>
        <w:t xml:space="preserve"> </w:t>
      </w:r>
      <w:r w:rsidRPr="000B4457">
        <w:rPr>
          <w:rFonts w:ascii="Arial" w:hAnsi="Arial" w:cs="Arial"/>
          <w:b/>
          <w:bCs/>
          <w:caps/>
        </w:rPr>
        <w:t>poskytované</w:t>
      </w:r>
      <w:r w:rsidRPr="000B4457">
        <w:rPr>
          <w:rFonts w:ascii="Arial" w:hAnsi="Arial" w:cs="Arial"/>
          <w:b/>
          <w:bCs/>
          <w:caps/>
        </w:rPr>
        <w:t xml:space="preserve"> sociální služby</w:t>
      </w:r>
      <w:r w:rsidRPr="000B4457">
        <w:rPr>
          <w:rFonts w:ascii="Arial" w:hAnsi="Arial" w:cs="Arial"/>
          <w:b/>
          <w:bCs/>
          <w:caps/>
        </w:rPr>
        <w:t xml:space="preserve"> DMM</w:t>
      </w:r>
    </w:p>
    <w:bookmarkEnd w:id="0"/>
    <w:p w:rsidR="000B63D8" w:rsidRPr="00C87A4C" w:rsidRDefault="000B63D8" w:rsidP="000B63D8">
      <w:pPr>
        <w:pStyle w:val="Odstavecseseznamem"/>
        <w:spacing w:line="360" w:lineRule="auto"/>
        <w:ind w:left="0"/>
        <w:rPr>
          <w:rFonts w:ascii="Arial" w:hAnsi="Arial" w:cs="Arial"/>
        </w:rPr>
      </w:pPr>
    </w:p>
    <w:p w:rsidR="000B63D8" w:rsidRPr="00C87A4C" w:rsidRDefault="000B63D8" w:rsidP="000B63D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Klientka</w:t>
      </w:r>
      <w:r w:rsidRPr="00C87A4C">
        <w:rPr>
          <w:rFonts w:ascii="Arial" w:hAnsi="Arial" w:cs="Arial"/>
          <w:b/>
        </w:rPr>
        <w:t xml:space="preserve"> má právo</w:t>
      </w:r>
      <w:r w:rsidRPr="00C87A4C">
        <w:rPr>
          <w:rFonts w:ascii="Arial" w:hAnsi="Arial" w:cs="Arial"/>
        </w:rPr>
        <w:t xml:space="preserve"> užívat pokoj </w:t>
      </w:r>
      <w:r w:rsidRPr="00C87A4C">
        <w:rPr>
          <w:rFonts w:ascii="Arial" w:hAnsi="Arial" w:cs="Arial"/>
        </w:rPr>
        <w:t xml:space="preserve">číslo </w:t>
      </w:r>
      <w:r>
        <w:rPr>
          <w:rFonts w:ascii="Arial" w:hAnsi="Arial" w:cs="Arial"/>
          <w:b/>
        </w:rPr>
        <w:t>X,</w:t>
      </w:r>
      <w:r w:rsidRPr="00C87A4C">
        <w:rPr>
          <w:rFonts w:ascii="Arial" w:hAnsi="Arial" w:cs="Arial"/>
          <w:b/>
        </w:rPr>
        <w:t xml:space="preserve"> </w:t>
      </w:r>
      <w:r w:rsidRPr="00C87A4C">
        <w:rPr>
          <w:rFonts w:ascii="Arial" w:hAnsi="Arial" w:cs="Arial"/>
        </w:rPr>
        <w:t>a společné</w:t>
      </w:r>
      <w:r w:rsidRPr="00C87A4C">
        <w:rPr>
          <w:rFonts w:ascii="Arial" w:hAnsi="Arial" w:cs="Arial"/>
        </w:rPr>
        <w:t xml:space="preserve"> prostory a to i se svými dětmi. </w:t>
      </w:r>
    </w:p>
    <w:p w:rsidR="000B63D8" w:rsidRPr="00C87A4C" w:rsidRDefault="000B63D8" w:rsidP="000B63D8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:rsidR="000B63D8" w:rsidRPr="00C87A4C" w:rsidRDefault="000B63D8" w:rsidP="000B63D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87A4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Klientka</w:t>
      </w:r>
      <w:r w:rsidRPr="00C87A4C">
        <w:rPr>
          <w:rFonts w:ascii="Arial" w:hAnsi="Arial" w:cs="Arial"/>
          <w:b/>
        </w:rPr>
        <w:t xml:space="preserve"> má právo</w:t>
      </w:r>
      <w:r w:rsidRPr="00C87A4C">
        <w:rPr>
          <w:rFonts w:ascii="Arial" w:hAnsi="Arial" w:cs="Arial"/>
        </w:rPr>
        <w:t xml:space="preserve"> používat elektrospotřebiče a vybavení pokoje </w:t>
      </w:r>
      <w:r>
        <w:rPr>
          <w:rFonts w:ascii="Arial" w:hAnsi="Arial" w:cs="Arial"/>
        </w:rPr>
        <w:t>Domova sv. </w:t>
      </w:r>
      <w:r w:rsidRPr="00C87A4C">
        <w:rPr>
          <w:rFonts w:ascii="Arial" w:hAnsi="Arial" w:cs="Arial"/>
        </w:rPr>
        <w:t xml:space="preserve">Máří Magdaleny, které jsou umístěny na přiděleném pokoji a jsou zapsány v seznamu vybavení pokoje. </w:t>
      </w:r>
    </w:p>
    <w:p w:rsidR="000B63D8" w:rsidRPr="00C87A4C" w:rsidRDefault="000B63D8" w:rsidP="000B63D8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:rsidR="000B63D8" w:rsidRPr="00C87A4C" w:rsidRDefault="000B63D8" w:rsidP="000B63D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87A4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Klientka</w:t>
      </w:r>
      <w:r w:rsidRPr="00C87A4C">
        <w:rPr>
          <w:rFonts w:ascii="Arial" w:hAnsi="Arial" w:cs="Arial"/>
          <w:b/>
        </w:rPr>
        <w:t xml:space="preserve"> má právo</w:t>
      </w:r>
      <w:r w:rsidRPr="00C87A4C">
        <w:rPr>
          <w:rFonts w:ascii="Arial" w:hAnsi="Arial" w:cs="Arial"/>
        </w:rPr>
        <w:t xml:space="preserve"> využívat společné elektrospotřebiče (pračky, sporáky, mikrovl</w:t>
      </w:r>
      <w:smartTag w:uri="urn:schemas-microsoft-com:office:smarttags" w:element="PersonName">
        <w:r w:rsidRPr="00C87A4C">
          <w:rPr>
            <w:rFonts w:ascii="Arial" w:hAnsi="Arial" w:cs="Arial"/>
          </w:rPr>
          <w:t>nno</w:t>
        </w:r>
      </w:smartTag>
      <w:r w:rsidRPr="00C87A4C">
        <w:rPr>
          <w:rFonts w:ascii="Arial" w:hAnsi="Arial" w:cs="Arial"/>
        </w:rPr>
        <w:t xml:space="preserve">u troubu, které jsou součástí společné kuchyně). </w:t>
      </w:r>
    </w:p>
    <w:p w:rsidR="000B63D8" w:rsidRPr="00C87A4C" w:rsidRDefault="000B63D8" w:rsidP="000B63D8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:rsidR="000B63D8" w:rsidRPr="00C87A4C" w:rsidRDefault="000B63D8" w:rsidP="000B63D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87A4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Klientka</w:t>
      </w:r>
      <w:r w:rsidRPr="00C87A4C">
        <w:rPr>
          <w:rFonts w:ascii="Arial" w:hAnsi="Arial" w:cs="Arial"/>
          <w:b/>
        </w:rPr>
        <w:t xml:space="preserve"> může v zařízení používat vla</w:t>
      </w:r>
      <w:r>
        <w:rPr>
          <w:rFonts w:ascii="Arial" w:hAnsi="Arial" w:cs="Arial"/>
          <w:b/>
        </w:rPr>
        <w:t>stní elektrospotřebiče pouze po </w:t>
      </w:r>
      <w:r w:rsidRPr="00C87A4C">
        <w:rPr>
          <w:rFonts w:ascii="Arial" w:hAnsi="Arial" w:cs="Arial"/>
          <w:b/>
        </w:rPr>
        <w:t>předložení písemné revizní zprávy odborníka, nebo platného záručního listu.</w:t>
      </w:r>
    </w:p>
    <w:p w:rsidR="000B63D8" w:rsidRPr="00C87A4C" w:rsidRDefault="000B63D8" w:rsidP="000B63D8">
      <w:pPr>
        <w:spacing w:line="360" w:lineRule="auto"/>
        <w:jc w:val="both"/>
        <w:rPr>
          <w:rFonts w:ascii="Arial" w:hAnsi="Arial" w:cs="Arial"/>
        </w:rPr>
      </w:pPr>
    </w:p>
    <w:p w:rsidR="000B63D8" w:rsidRPr="00264456" w:rsidRDefault="000B63D8" w:rsidP="000B63D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87A4C">
        <w:rPr>
          <w:rFonts w:ascii="Arial" w:hAnsi="Arial" w:cs="Arial"/>
          <w:b/>
        </w:rPr>
        <w:t>Poskytovatel si vyhrazuje právo</w:t>
      </w:r>
      <w:r w:rsidRPr="00C87A4C">
        <w:rPr>
          <w:rFonts w:ascii="Arial" w:hAnsi="Arial" w:cs="Arial"/>
        </w:rPr>
        <w:t xml:space="preserve"> přestěhovat klientku služby na jiný pokoj z důvodu využití kapacity a jiných organizačních důvodů.</w:t>
      </w:r>
    </w:p>
    <w:p w:rsidR="000B63D8" w:rsidRPr="004D1D83" w:rsidRDefault="000B63D8" w:rsidP="000B63D8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</w:rPr>
      </w:pPr>
    </w:p>
    <w:p w:rsidR="000B63D8" w:rsidRDefault="000B63D8" w:rsidP="000B63D8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:rsidR="000B63D8" w:rsidRPr="000B63D8" w:rsidRDefault="000B63D8" w:rsidP="000B63D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B63D8">
        <w:rPr>
          <w:rFonts w:ascii="Arial" w:hAnsi="Arial" w:cs="Arial"/>
        </w:rPr>
        <w:t xml:space="preserve">Vybavení pokoje je předáno proti podpisu klientky. </w:t>
      </w:r>
      <w:r w:rsidRPr="000B63D8">
        <w:rPr>
          <w:rFonts w:ascii="Arial" w:hAnsi="Arial" w:cs="Arial"/>
          <w:b/>
        </w:rPr>
        <w:t>Klientka je povinna</w:t>
      </w:r>
      <w:r w:rsidRPr="000B63D8">
        <w:rPr>
          <w:rFonts w:ascii="Arial" w:hAnsi="Arial" w:cs="Arial"/>
        </w:rPr>
        <w:t xml:space="preserve"> vybavení a prostory jí vyhrazené řádně užívat a nesmí bez souhlasu poskytovatele služby provádět žádné změny v těchto prostorách.</w:t>
      </w:r>
    </w:p>
    <w:p w:rsidR="000B63D8" w:rsidRPr="00C87A4C" w:rsidRDefault="000B63D8" w:rsidP="000B63D8">
      <w:pPr>
        <w:pStyle w:val="Odstavecseseznamem"/>
        <w:tabs>
          <w:tab w:val="left" w:pos="6990"/>
        </w:tabs>
        <w:spacing w:line="360" w:lineRule="auto"/>
        <w:ind w:firstLine="6270"/>
        <w:jc w:val="both"/>
        <w:rPr>
          <w:rFonts w:ascii="Arial" w:hAnsi="Arial" w:cs="Arial"/>
        </w:rPr>
      </w:pPr>
    </w:p>
    <w:p w:rsidR="000B63D8" w:rsidRPr="00AA322D" w:rsidRDefault="000B63D8" w:rsidP="000B63D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A322D">
        <w:rPr>
          <w:rFonts w:ascii="Arial" w:hAnsi="Arial" w:cs="Arial"/>
          <w:b/>
        </w:rPr>
        <w:t>Klientka se zavazuje</w:t>
      </w:r>
      <w:r w:rsidRPr="00AA322D">
        <w:rPr>
          <w:rFonts w:ascii="Arial" w:hAnsi="Arial" w:cs="Arial"/>
        </w:rPr>
        <w:t xml:space="preserve"> uhradit platbu za ubytování dle článku IV této smlouvy odstavec 2)</w:t>
      </w:r>
      <w:r>
        <w:rPr>
          <w:rFonts w:ascii="Arial" w:hAnsi="Arial" w:cs="Arial"/>
        </w:rPr>
        <w:t>.</w:t>
      </w:r>
    </w:p>
    <w:p w:rsidR="000B63D8" w:rsidRPr="00C87A4C" w:rsidRDefault="000B63D8" w:rsidP="000B63D8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</w:p>
    <w:p w:rsidR="004274AC" w:rsidRPr="000B63D8" w:rsidRDefault="000B63D8" w:rsidP="000B63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87A4C">
        <w:rPr>
          <w:rFonts w:ascii="Arial" w:hAnsi="Arial" w:cs="Arial"/>
        </w:rPr>
        <w:t xml:space="preserve">Podle zákona o sociálních službách a standardů </w:t>
      </w:r>
      <w:r w:rsidRPr="00C87A4C">
        <w:rPr>
          <w:rFonts w:ascii="Arial" w:hAnsi="Arial" w:cs="Arial"/>
          <w:b/>
        </w:rPr>
        <w:t>je povinností poskytovatele</w:t>
      </w:r>
      <w:r w:rsidRPr="00C87A4C">
        <w:rPr>
          <w:rFonts w:ascii="Arial" w:hAnsi="Arial" w:cs="Arial"/>
        </w:rPr>
        <w:t xml:space="preserve"> služby poskytovat podle individuálních potřeb, přání a schopností svých uživatelů, se kterými mají také služby </w:t>
      </w:r>
      <w:r w:rsidRPr="00C87A4C">
        <w:rPr>
          <w:rFonts w:ascii="Arial" w:hAnsi="Arial" w:cs="Arial"/>
          <w:b/>
        </w:rPr>
        <w:t>plánovat</w:t>
      </w:r>
      <w:r w:rsidRPr="00C87A4C">
        <w:rPr>
          <w:rFonts w:ascii="Arial" w:hAnsi="Arial" w:cs="Arial"/>
        </w:rPr>
        <w:t>. (Zákon č. 108/2006 Sb., o</w:t>
      </w:r>
      <w:r>
        <w:rPr>
          <w:rFonts w:ascii="Arial" w:hAnsi="Arial" w:cs="Arial"/>
        </w:rPr>
        <w:t> </w:t>
      </w:r>
      <w:r w:rsidRPr="00C87A4C">
        <w:rPr>
          <w:rFonts w:ascii="Arial" w:hAnsi="Arial" w:cs="Arial"/>
        </w:rPr>
        <w:t xml:space="preserve">sociálních službách ve znění pozdějších předpisů - §88). </w:t>
      </w:r>
      <w:r w:rsidRPr="00C87A4C">
        <w:rPr>
          <w:rFonts w:ascii="Arial" w:hAnsi="Arial" w:cs="Arial"/>
          <w:b/>
        </w:rPr>
        <w:t>Klient</w:t>
      </w:r>
      <w:r>
        <w:rPr>
          <w:rFonts w:ascii="Arial" w:hAnsi="Arial" w:cs="Arial"/>
          <w:b/>
        </w:rPr>
        <w:t>ka</w:t>
      </w:r>
      <w:r w:rsidRPr="00C87A4C">
        <w:rPr>
          <w:rFonts w:ascii="Arial" w:hAnsi="Arial" w:cs="Arial"/>
          <w:b/>
        </w:rPr>
        <w:t xml:space="preserve"> se tedy touto smlouvou zavazuje pracovat s klíčovým </w:t>
      </w:r>
      <w:r>
        <w:rPr>
          <w:rFonts w:ascii="Arial" w:hAnsi="Arial" w:cs="Arial"/>
          <w:b/>
        </w:rPr>
        <w:t>a</w:t>
      </w:r>
      <w:r w:rsidRPr="00C87A4C">
        <w:rPr>
          <w:rFonts w:ascii="Arial" w:hAnsi="Arial" w:cs="Arial"/>
          <w:b/>
        </w:rPr>
        <w:t xml:space="preserve"> sociálním pracovníkem na individuálním plánování</w:t>
      </w:r>
      <w:r w:rsidRPr="00C87A4C">
        <w:rPr>
          <w:rFonts w:ascii="Arial" w:hAnsi="Arial" w:cs="Arial"/>
        </w:rPr>
        <w:t>, které bude</w:t>
      </w:r>
      <w:r>
        <w:rPr>
          <w:rFonts w:ascii="Arial" w:hAnsi="Arial" w:cs="Arial"/>
        </w:rPr>
        <w:t xml:space="preserve"> probíhat formou konzultací dle </w:t>
      </w:r>
      <w:r w:rsidRPr="00C87A4C">
        <w:rPr>
          <w:rFonts w:ascii="Arial" w:hAnsi="Arial" w:cs="Arial"/>
        </w:rPr>
        <w:t>potřeb klientky, min. však 1x za 14</w:t>
      </w:r>
      <w:r>
        <w:rPr>
          <w:rFonts w:ascii="Arial" w:hAnsi="Arial" w:cs="Arial"/>
        </w:rPr>
        <w:t>dní</w:t>
      </w:r>
    </w:p>
    <w:sectPr w:rsidR="004274AC" w:rsidRPr="000B63D8" w:rsidSect="000B63D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2B" w:rsidRDefault="00452C2B" w:rsidP="000B63D8">
      <w:r>
        <w:separator/>
      </w:r>
    </w:p>
  </w:endnote>
  <w:endnote w:type="continuationSeparator" w:id="0">
    <w:p w:rsidR="00452C2B" w:rsidRDefault="00452C2B" w:rsidP="000B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3D8" w:rsidRDefault="000B63D8">
    <w:pPr>
      <w:pStyle w:val="Zpat"/>
    </w:pPr>
    <w:r>
      <w:tab/>
    </w:r>
    <w:r>
      <w:tab/>
      <w:t>VERZE1112DMM2015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2B" w:rsidRDefault="00452C2B" w:rsidP="000B63D8">
      <w:r>
        <w:separator/>
      </w:r>
    </w:p>
  </w:footnote>
  <w:footnote w:type="continuationSeparator" w:id="0">
    <w:p w:rsidR="00452C2B" w:rsidRDefault="00452C2B" w:rsidP="000B6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3D8" w:rsidRDefault="000B63D8" w:rsidP="000B63D8">
    <w:pPr>
      <w:tabs>
        <w:tab w:val="center" w:pos="4536"/>
        <w:tab w:val="right" w:pos="9072"/>
      </w:tabs>
      <w:ind w:left="1247"/>
      <w:rPr>
        <w:b/>
        <w:cap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margin">
            <wp:align>left</wp:align>
          </wp:positionH>
          <wp:positionV relativeFrom="page">
            <wp:posOffset>374650</wp:posOffset>
          </wp:positionV>
          <wp:extent cx="609600" cy="857250"/>
          <wp:effectExtent l="0" t="0" r="0" b="0"/>
          <wp:wrapNone/>
          <wp:docPr id="1" name="Obrázek 1" descr="02log1_charita_1b_w17mm@600dpi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02log1_charita_1b_w17mm@600dpi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6009">
      <w:rPr>
        <w:b/>
        <w:caps/>
        <w:sz w:val="32"/>
        <w:szCs w:val="32"/>
      </w:rPr>
      <w:t>Diecézní charita Litoměřice</w:t>
    </w:r>
  </w:p>
  <w:p w:rsidR="000B63D8" w:rsidRPr="00EA4FCB" w:rsidRDefault="000B63D8" w:rsidP="000B63D8">
    <w:pPr>
      <w:tabs>
        <w:tab w:val="center" w:pos="4536"/>
        <w:tab w:val="right" w:pos="9072"/>
      </w:tabs>
      <w:ind w:left="1247"/>
      <w:rPr>
        <w:b/>
        <w:sz w:val="20"/>
        <w:szCs w:val="20"/>
      </w:rPr>
    </w:pPr>
    <w:r w:rsidRPr="00EA4FCB">
      <w:rPr>
        <w:b/>
        <w:sz w:val="20"/>
        <w:szCs w:val="20"/>
      </w:rPr>
      <w:t>Středisko Jiřetín pod Jedlovou</w:t>
    </w:r>
  </w:p>
  <w:p w:rsidR="000B63D8" w:rsidRPr="00761B04" w:rsidRDefault="000B63D8" w:rsidP="000B63D8">
    <w:pPr>
      <w:tabs>
        <w:tab w:val="center" w:pos="4536"/>
        <w:tab w:val="right" w:pos="9072"/>
      </w:tabs>
      <w:ind w:left="1247"/>
      <w:rPr>
        <w:sz w:val="20"/>
        <w:szCs w:val="20"/>
      </w:rPr>
    </w:pPr>
    <w:r w:rsidRPr="00761B04">
      <w:rPr>
        <w:sz w:val="20"/>
        <w:szCs w:val="20"/>
      </w:rPr>
      <w:t xml:space="preserve">Domov svaté Máří Magdalény Jiřetín pod Jedlovou </w:t>
    </w:r>
  </w:p>
  <w:p w:rsidR="000B63D8" w:rsidRDefault="000B63D8" w:rsidP="000B63D8">
    <w:pPr>
      <w:tabs>
        <w:tab w:val="center" w:pos="4536"/>
        <w:tab w:val="right" w:pos="9072"/>
      </w:tabs>
      <w:ind w:left="1247"/>
      <w:rPr>
        <w:sz w:val="20"/>
        <w:szCs w:val="20"/>
      </w:rPr>
    </w:pPr>
    <w:r w:rsidRPr="00761B04">
      <w:rPr>
        <w:sz w:val="20"/>
        <w:szCs w:val="20"/>
      </w:rPr>
      <w:t>Nám. Jiřího 29, Jiřetín pod Jedlovou, 407 56</w:t>
    </w:r>
    <w:r>
      <w:rPr>
        <w:sz w:val="20"/>
        <w:szCs w:val="20"/>
      </w:rPr>
      <w:t xml:space="preserve">; </w:t>
    </w:r>
    <w:r w:rsidRPr="00CD6009">
      <w:rPr>
        <w:sz w:val="20"/>
        <w:szCs w:val="20"/>
      </w:rPr>
      <w:t xml:space="preserve">tel: </w:t>
    </w:r>
    <w:r w:rsidRPr="00761B04">
      <w:rPr>
        <w:sz w:val="20"/>
        <w:szCs w:val="20"/>
      </w:rPr>
      <w:t>412</w:t>
    </w:r>
    <w:r>
      <w:rPr>
        <w:sz w:val="20"/>
        <w:szCs w:val="20"/>
      </w:rPr>
      <w:t xml:space="preserve"> </w:t>
    </w:r>
    <w:r w:rsidRPr="00761B04">
      <w:rPr>
        <w:sz w:val="20"/>
        <w:szCs w:val="20"/>
      </w:rPr>
      <w:t>379</w:t>
    </w:r>
    <w:r>
      <w:rPr>
        <w:sz w:val="20"/>
        <w:szCs w:val="20"/>
      </w:rPr>
      <w:t xml:space="preserve"> </w:t>
    </w:r>
    <w:r w:rsidRPr="00761B04">
      <w:rPr>
        <w:sz w:val="20"/>
        <w:szCs w:val="20"/>
      </w:rPr>
      <w:t>211</w:t>
    </w:r>
    <w:r w:rsidRPr="00CD6009">
      <w:rPr>
        <w:sz w:val="20"/>
        <w:szCs w:val="20"/>
      </w:rPr>
      <w:t xml:space="preserve">, fax: </w:t>
    </w:r>
    <w:r w:rsidRPr="00761B04">
      <w:rPr>
        <w:sz w:val="20"/>
        <w:szCs w:val="20"/>
      </w:rPr>
      <w:t>412</w:t>
    </w:r>
    <w:r>
      <w:rPr>
        <w:sz w:val="20"/>
        <w:szCs w:val="20"/>
      </w:rPr>
      <w:t xml:space="preserve"> </w:t>
    </w:r>
    <w:r w:rsidRPr="00761B04">
      <w:rPr>
        <w:sz w:val="20"/>
        <w:szCs w:val="20"/>
      </w:rPr>
      <w:t>379</w:t>
    </w:r>
    <w:r>
      <w:rPr>
        <w:sz w:val="20"/>
        <w:szCs w:val="20"/>
      </w:rPr>
      <w:t> </w:t>
    </w:r>
    <w:r w:rsidRPr="00761B04">
      <w:rPr>
        <w:sz w:val="20"/>
        <w:szCs w:val="20"/>
      </w:rPr>
      <w:t>243</w:t>
    </w:r>
    <w:r>
      <w:rPr>
        <w:sz w:val="20"/>
        <w:szCs w:val="20"/>
      </w:rPr>
      <w:t>;</w:t>
    </w:r>
  </w:p>
  <w:p w:rsidR="000B63D8" w:rsidRPr="000B63D8" w:rsidRDefault="000B63D8" w:rsidP="000B63D8">
    <w:pPr>
      <w:tabs>
        <w:tab w:val="center" w:pos="4536"/>
        <w:tab w:val="right" w:pos="9072"/>
      </w:tabs>
      <w:ind w:left="1247"/>
      <w:rPr>
        <w:sz w:val="20"/>
        <w:szCs w:val="20"/>
      </w:rPr>
    </w:pPr>
    <w:r w:rsidRPr="00CD6009">
      <w:rPr>
        <w:sz w:val="20"/>
        <w:szCs w:val="20"/>
      </w:rPr>
      <w:t xml:space="preserve"> e-mail: </w:t>
    </w:r>
    <w:r w:rsidRPr="00761B04">
      <w:rPr>
        <w:sz w:val="20"/>
        <w:szCs w:val="20"/>
      </w:rPr>
      <w:t>dmm.jiretin@dchltm.cz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7677E"/>
    <w:multiLevelType w:val="hybridMultilevel"/>
    <w:tmpl w:val="43CAE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D125A"/>
    <w:multiLevelType w:val="hybridMultilevel"/>
    <w:tmpl w:val="63FE9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D8"/>
    <w:rsid w:val="000B4457"/>
    <w:rsid w:val="000B63D8"/>
    <w:rsid w:val="004274AC"/>
    <w:rsid w:val="0045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062CB8-AC92-47CE-BA4C-6EC6E0A0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3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6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63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63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63D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Jiroudková, Bc.</dc:creator>
  <cp:keywords/>
  <dc:description/>
  <cp:lastModifiedBy>Tereza Jiroudková, Bc.</cp:lastModifiedBy>
  <cp:revision>2</cp:revision>
  <dcterms:created xsi:type="dcterms:W3CDTF">2015-12-11T10:45:00Z</dcterms:created>
  <dcterms:modified xsi:type="dcterms:W3CDTF">2015-12-11T10:49:00Z</dcterms:modified>
</cp:coreProperties>
</file>